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6"/>
        <w:tblW w:w="145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260"/>
        <w:gridCol w:w="975"/>
        <w:gridCol w:w="1245"/>
        <w:gridCol w:w="975"/>
        <w:gridCol w:w="765"/>
        <w:gridCol w:w="825"/>
        <w:gridCol w:w="750"/>
        <w:gridCol w:w="1440"/>
        <w:gridCol w:w="1140"/>
        <w:gridCol w:w="2025"/>
        <w:gridCol w:w="1155"/>
        <w:gridCol w:w="1395"/>
        <w:gridCol w:w="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5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0"/>
                <w:szCs w:val="40"/>
                <w:lang w:val="en-US" w:eastAsia="zh-CN"/>
              </w:rPr>
              <w:t>威海市环翠区教育和体育局属学校2021年引进优秀高校毕业生岗位计划表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" w:type="dxa"/>
          <w:trHeight w:val="375" w:hRule="atLeast"/>
          <w:jc w:val="center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主管</w:t>
            </w:r>
          </w:p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性质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文化</w:t>
            </w:r>
          </w:p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程度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专业要求</w:t>
            </w:r>
          </w:p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（研究方向）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相关要求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考试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方式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" w:type="dxa"/>
          <w:trHeight w:val="460" w:hRule="atLeast"/>
          <w:jc w:val="center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" w:type="dxa"/>
          <w:trHeight w:val="792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环翠区教育和体育局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局属初中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初中语文教师岗位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G教育类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本科/学士及以上文化程度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40周岁以下，具有初级中学及以上教师资格证书。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试讲+答辩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按总成绩高分先选的方式确定岗位。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" w:type="dxa"/>
          <w:trHeight w:val="792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环翠区教育和体育局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局属初中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初中数学教师岗位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G教育类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本科/学士及以上文化程度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both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40周岁以下，具有初级中学及以上教师资格证书。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试讲+答辩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按总成绩高分先选的方式确定岗位。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" w:type="dxa"/>
          <w:trHeight w:val="792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环翠区教育和体育局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局属初中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初中英语教师岗位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G教育类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本科/学士及以上文化程度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both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40周岁以下，具有初级中学及以上教师资格证书。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试讲+答辩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按总成绩高分先选的方式确定岗位。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" w:type="dxa"/>
          <w:trHeight w:val="740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环翠区教育和体育局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局属初中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初中物理教师岗位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G教育类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本科/学士及以上文化程度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40周岁以下，具有初级中学及以上教师资格证书。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试讲+答辩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按总成绩高分先选的方式确定岗位。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" w:type="dxa"/>
          <w:trHeight w:val="807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环翠区教育和体育局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局属初中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初中化学教师岗位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G教育类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本科/学士及以上文化程度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40周岁以下，具有初级中学及以上教师资格证书。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试讲+答辩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按总成绩高分先选的方式确定岗位。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" w:type="dxa"/>
          <w:trHeight w:val="761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环翠区教育和体育局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局属初中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初中政治教师岗位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G教育类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本科/学士及以上文化程度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both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40周岁以下，具有初级中学及以上教师资格证书。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试讲+答辩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按总成绩高分先选的方式确定岗位。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" w:type="dxa"/>
          <w:trHeight w:val="802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环翠区教育和体育局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局属初中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初中地理教师岗位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G教育类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本科/学士及以上文化程度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both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40周岁以下，具有初级中学及以上教师资格证书。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试讲+答辩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按总成绩高分先选的方式确定岗位。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" w:type="dxa"/>
          <w:trHeight w:val="929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环翠区教育和体育局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局属初中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初中生物教师岗位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G教育类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本科/学士及以上文化程度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both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40周岁以下，具有初级中学及以上教师资格证书。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试讲+答辩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按总成绩高分先选的方式确定岗位。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" w:type="dxa"/>
          <w:trHeight w:val="370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环翠区教育和体育局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局属初中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排球教师岗位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初级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G教育类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本科/学士及以上文化程度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both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40周岁以下，具有初级中学及以上教师资格证书。须有3年及以上学校排球带队经历，且获得地市级以上优秀教练员称号；具备国家二级及以上运动员称号；具备排球项目国家一级及以上裁判员称号；参加全国大学生排球联赛或锦标赛获得前三名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试讲+答辩+专业技能测试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按总成绩高分先选的方式确定岗位。</w:t>
            </w:r>
          </w:p>
        </w:tc>
      </w:tr>
    </w:tbl>
    <w:p>
      <w:pPr>
        <w:pStyle w:val="2"/>
        <w:keepNext w:val="0"/>
        <w:keepLines w:val="0"/>
        <w:spacing w:before="0" w:after="0" w:line="20" w:lineRule="exact"/>
        <w:rPr>
          <w:rFonts w:ascii="Times New Roman" w:hAnsi="Times New Roman"/>
        </w:rPr>
      </w:pPr>
    </w:p>
    <w:p>
      <w:pPr>
        <w:jc w:val="left"/>
        <w:textAlignment w:val="center"/>
        <w:rPr>
          <w:rFonts w:hint="default" w:ascii="Times New Roman" w:hAnsi="Times New Roman" w:eastAsia="宋体"/>
          <w:color w:val="FF0000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18"/>
          <w:szCs w:val="18"/>
          <w:lang w:val="en-US" w:eastAsia="zh-CN"/>
        </w:rPr>
        <w:t>说明：根据报名、审查和实际参加考试人数的情况，岗位招聘人数可适当增减。咨询电话：0631-5310285  0631-5311256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1531" w:bottom="1417" w:left="1531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5468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53C2"/>
    <w:rsid w:val="31A553C2"/>
    <w:rsid w:val="4911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2021-09-09T00:58:00Z</dcterms:created>
  <dc:creator>Administrator</dc:creator>
  <cp:lastModifiedBy>Administrator</cp:lastModifiedBy>
  <dcterms:modified xsi:type="dcterms:W3CDTF">2021-09-09T01:10:15Z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A619304C94624265B4ED089AA502ED40</vt:lpwstr>
  </property>
</Properties>
</file>