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1100" w:firstLineChars="24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山东省计算机辅助普通话水平测试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考试要求及考试纪律</w:t>
      </w:r>
    </w:p>
    <w:p>
      <w:pPr>
        <w:jc w:val="center"/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一、机辅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 xml:space="preserve">测试监考要求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各考点应整洁安静，挂有“国家普通话水平测试×× 考点”字样，并有考场分布示意图；候测室、备测室、测试室应有醒目标志。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监考人员应加大对测试的监考力度和严密度，以保证测试的公正公平。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监考人员、考场工作人员、视导员均应佩带标志。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应试人进入候考室后，由监考人员宣读考试要求和考试纪律。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应试人进入备测室前，应有２名监考人员核对其准考证、身份证与本人是否相符，核验好后方能准其抽题准备。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应试人进入测试室前应有２名监考人员再次核对，并由监考人员叫号，应试人自报姓名，审验无误后方可进场。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监考人员应熟悉计算机操作与考试流程，严密监视考场，发现举手示意应试人应立即前去解答问题并指导操作。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二、机辅测试应试人考试纪律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应试人须在规定时间参加测试，缺考或迟到30分钟视为自动放弃考试。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应试人须凭身份证、准考证在规定时间进入考点。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酒后人员不得进入考点。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应试人进入考试区域不得大声喧哗，按要求进入候测室等候。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应试人在考试人员指引下进入备测室抽题，准备考试。试题不准带走。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应试人进入测试室不准携带任何文字材料、手机等设备。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应试人在考场内不得讲话，须认真听取主监考指令，并按指令操作。有问题举手示意副监考。不得损坏设备。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8.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说话项考试的目的，是测查应试人在无文字凭借的情况下说普通话的水平。应试人如照着文字读，或看文字提示说话，均视为作弊，本次成绩为０分，并在三年内不准参加普通话水平考试。 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pacing w:val="-4"/>
          <w:sz w:val="32"/>
          <w:szCs w:val="32"/>
        </w:rPr>
        <w:t>三、本试行办法由山东省普通话培训测试中心负责解释。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5042"/>
    <w:rsid w:val="58320D53"/>
    <w:rsid w:val="60D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2021-03-16T02:31:00Z</dcterms:created>
  <dc:creator>杨kk</dc:creator>
  <cp:lastModifiedBy>lenovo</cp:lastModifiedBy>
  <dcterms:modified xsi:type="dcterms:W3CDTF">2022-05-14T02:01:14Z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