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附件3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普通话水平测试缴费操作指南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.扫描报名通知中的缴费二维码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2904490" cy="2371090"/>
            <wp:effectExtent l="0" t="0" r="1016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4762" cy="2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.填写缴费信息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输入</w:t>
      </w:r>
      <w:r>
        <w:rPr>
          <w:rFonts w:hint="eastAsia" w:ascii="仿宋_GB2312" w:eastAsia="仿宋_GB2312"/>
          <w:sz w:val="32"/>
          <w:szCs w:val="32"/>
        </w:rPr>
        <w:t>手机</w:t>
      </w:r>
      <w:r>
        <w:rPr>
          <w:rFonts w:ascii="仿宋_GB2312" w:eastAsia="仿宋_GB2312"/>
          <w:sz w:val="32"/>
          <w:szCs w:val="32"/>
        </w:rPr>
        <w:t>短信收到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或在网站查询的</w:t>
      </w:r>
      <w:r>
        <w:rPr>
          <w:rFonts w:hint="eastAsia" w:ascii="仿宋_GB2312" w:eastAsia="仿宋_GB2312"/>
          <w:sz w:val="32"/>
          <w:szCs w:val="32"/>
        </w:rPr>
        <w:t>个人2</w:t>
      </w:r>
      <w:r>
        <w:rPr>
          <w:rFonts w:ascii="仿宋_GB2312" w:eastAsia="仿宋_GB2312"/>
          <w:sz w:val="32"/>
          <w:szCs w:val="32"/>
        </w:rPr>
        <w:t>0位缴款码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r>
        <w:t xml:space="preserve"> </w:t>
      </w:r>
      <w:r>
        <w:drawing>
          <wp:inline distT="0" distB="0" distL="0" distR="0">
            <wp:extent cx="6591300" cy="5081905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7719" cy="511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短信方式</w:t>
      </w:r>
    </w:p>
    <w:p>
      <w:pPr>
        <w:jc w:val="left"/>
      </w:pPr>
      <w:r>
        <w:t xml:space="preserve"> </w:t>
      </w:r>
      <w:r>
        <w:drawing>
          <wp:inline distT="0" distB="0" distL="0" distR="0">
            <wp:extent cx="8867140" cy="5000625"/>
            <wp:effectExtent l="0" t="0" r="1016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9659" cy="501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网站查询方式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7277100" cy="5252720"/>
            <wp:effectExtent l="0" t="0" r="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3381" cy="525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.点击下一步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完成缴费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4.缴费记录可从“山东非税统缴平台”查询。缴费成功后，在规定时间内打印准考证。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5617210</wp:posOffset>
            </wp:positionH>
            <wp:positionV relativeFrom="paragraph">
              <wp:posOffset>78740</wp:posOffset>
            </wp:positionV>
            <wp:extent cx="3079115" cy="4852670"/>
            <wp:effectExtent l="0" t="0" r="6985" b="508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115" cy="485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194310</wp:posOffset>
            </wp:positionH>
            <wp:positionV relativeFrom="paragraph">
              <wp:posOffset>5715</wp:posOffset>
            </wp:positionV>
            <wp:extent cx="2951480" cy="4904105"/>
            <wp:effectExtent l="0" t="0" r="1270" b="1079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480" cy="4904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numPr>
          <w:ilvl w:val="1"/>
          <w:numId w:val="0"/>
        </w:numPr>
        <w:ind w:leftChars="0"/>
      </w:pP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  <w:sectPr>
          <w:pgSz w:w="16838" w:h="11906" w:orient="landscape"/>
          <w:pgMar w:top="1417" w:right="1134" w:bottom="1417" w:left="1134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3742055</wp:posOffset>
                </wp:positionH>
                <wp:positionV relativeFrom="paragraph">
                  <wp:posOffset>718820</wp:posOffset>
                </wp:positionV>
                <wp:extent cx="1247775" cy="452755"/>
                <wp:effectExtent l="6350" t="15240" r="22225" b="27305"/>
                <wp:wrapNone/>
                <wp:docPr id="12" name="右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452755"/>
                        </a:xfrm>
                        <a:prstGeom prst="rightArrow">
                          <a:avLst>
                            <a:gd name="adj1" fmla="val 50000"/>
                            <a:gd name="adj2" fmla="val 49990"/>
                          </a:avLst>
                        </a:prstGeom>
                        <a:solidFill>
                          <a:srgbClr val="5B9BD5"/>
                        </a:solidFill>
                        <a:ln w="12700" cap="flat" cmpd="sng">
                          <a:solidFill>
                            <a:srgbClr val="1F4D7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94.65pt;margin-top:56.6pt;height:35.65pt;width:98.25pt;z-index:251660288;v-text-anchor:middle;mso-width-relative:page;mso-height-relative:page;" fillcolor="#5B9BD5" filled="t" stroked="t" coordsize="21600,21600" o:gfxdata="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peK7fdoAAAALAQAADwAAAAAAAAABACAAAAAi&#10;AAAAZHJzL2Rvd25yZXYueG1sUEsBAhQAFAAAAAgAh07iQEr9FF1BAgAAoQQAAA4AAAAAAAAAAQAg&#10;AAAAKQEAAGRycy9lMm9Eb2MueG1sUEsFBgAAAAAGAAYAWQEAANwFAAAAAA==&#10;" adj="17683,5400">
                <v:fill on="t" focussize="0,0"/>
                <v:stroke weight="1pt" color="#1F4D7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4F346C"/>
    <w:multiLevelType w:val="multilevel"/>
    <w:tmpl w:val="164F346C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tabs>
          <w:tab w:val="left" w:pos="4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GQ4ZGNiNzU3NTAwYzdiODViNjVkZDRiOTRkMTMifQ=="/>
  </w:docVars>
  <w:rsids>
    <w:rsidRoot w:val="00000000"/>
    <w:rsid w:val="09EA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2022-05-27T09:02:01Z</dcterms:created>
  <dc:creator>Administrator</dc:creator>
  <cp:lastModifiedBy>溜边的胖头鱼</cp:lastModifiedBy>
  <dcterms:modified xsi:type="dcterms:W3CDTF">2022-05-27T09:02:25Z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28637964BC624C5096EF7D606938E376</vt:lpwstr>
  </property>
</Properties>
</file>