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威海市环翠区</w:t>
      </w:r>
      <w:r>
        <w:rPr>
          <w:rFonts w:hint="eastAsia" w:ascii="方正小标宋简体" w:hAnsi="方正小标宋简体" w:eastAsia="方正小标宋简体" w:cs="方正小标宋简体"/>
          <w:sz w:val="44"/>
          <w:szCs w:val="44"/>
        </w:rPr>
        <w:t>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威海市环翠区</w:t>
      </w:r>
      <w:r>
        <w:rPr>
          <w:rFonts w:hint="eastAsia" w:ascii="仿宋" w:hAnsi="仿宋" w:eastAsia="仿宋"/>
          <w:sz w:val="32"/>
          <w:szCs w:val="32"/>
        </w:rPr>
        <w:t>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（已经取</w:t>
      </w:r>
      <w:r>
        <w:rPr>
          <w:rFonts w:hint="eastAsia" w:ascii="仿宋" w:hAnsi="仿宋" w:eastAsia="仿宋"/>
          <w:sz w:val="32"/>
          <w:szCs w:val="32"/>
        </w:rPr>
        <w:t>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4.驻</w:t>
      </w:r>
      <w:r>
        <w:rPr>
          <w:rFonts w:hint="eastAsia" w:ascii="仿宋_GB2312" w:hAnsi="仿宋_GB2312" w:eastAsia="仿宋_GB2312" w:cs="仿宋_GB2312"/>
          <w:sz w:val="32"/>
          <w:szCs w:val="32"/>
          <w:lang w:val="en-US" w:eastAsia="zh-CN"/>
        </w:rPr>
        <w:t>环翠区、高区、经区和临港区</w:t>
      </w:r>
      <w:r>
        <w:rPr>
          <w:rFonts w:ascii="仿宋" w:hAnsi="仿宋" w:eastAsia="仿宋"/>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_GB2312" w:hAnsi="仿宋_GB2312" w:eastAsia="仿宋_GB2312" w:cs="仿宋_GB2312"/>
          <w:sz w:val="32"/>
          <w:szCs w:val="32"/>
          <w:lang w:val="en-US" w:eastAsia="zh-CN"/>
        </w:rPr>
        <w:t>环翠区、高区、经区和临港区</w:t>
      </w:r>
      <w:r>
        <w:rPr>
          <w:rFonts w:hint="eastAsia" w:ascii="仿宋" w:hAnsi="仿宋" w:eastAsia="仿宋"/>
          <w:sz w:val="32"/>
          <w:szCs w:val="32"/>
        </w:rPr>
        <w:t>学习、工作和居住的港澳台居民，持港澳台居民居住证，可在居住地申请认定教师资格；持港澳居民来往内地通行</w:t>
      </w:r>
      <w:bookmarkStart w:id="0" w:name="_GoBack"/>
      <w:bookmarkEnd w:id="0"/>
      <w:r>
        <w:rPr>
          <w:rFonts w:hint="eastAsia" w:ascii="仿宋" w:hAnsi="仿宋" w:eastAsia="仿宋"/>
          <w:sz w:val="32"/>
          <w:szCs w:val="32"/>
        </w:rPr>
        <w:t>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（四）申请教师资格任教学段、任教学科应与《中小学教师资格考试合格证明》或《师范生教师职业能力证书》一致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b/>
          <w:color w:val="000000"/>
          <w:sz w:val="28"/>
          <w:szCs w:val="28"/>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w:t>
      </w:r>
      <w:r>
        <w:rPr>
          <w:rFonts w:ascii="仿宋" w:hAnsi="仿宋" w:eastAsia="仿宋"/>
          <w:sz w:val="32"/>
          <w:szCs w:val="32"/>
        </w:rPr>
        <w:t>2010〕15 号）</w:t>
      </w:r>
      <w:r>
        <w:rPr>
          <w:rFonts w:hint="eastAsia" w:ascii="仿宋" w:hAnsi="仿宋" w:eastAsia="仿宋"/>
          <w:sz w:val="32"/>
          <w:szCs w:val="32"/>
        </w:rPr>
        <w:t>《人力资源和社会保障部教育部卫生部关于进一步规范入学和就业体检项目维护乙肝表面抗原携带者入学和就业权利的通知》（人社部发〔</w:t>
      </w:r>
      <w:r>
        <w:rPr>
          <w:rFonts w:ascii="仿宋" w:hAnsi="仿宋" w:eastAsia="仿宋"/>
          <w:sz w:val="32"/>
          <w:szCs w:val="32"/>
        </w:rPr>
        <w:t>2010〕12 号）要求及《山东省教师资格认定体检</w:t>
      </w:r>
      <w:r>
        <w:rPr>
          <w:rFonts w:hint="eastAsia" w:ascii="仿宋" w:hAnsi="仿宋" w:eastAsia="仿宋"/>
          <w:sz w:val="32"/>
          <w:szCs w:val="32"/>
        </w:rPr>
        <w:t>标准及操作规程》（鲁教人字〔</w:t>
      </w:r>
      <w:r>
        <w:rPr>
          <w:rFonts w:ascii="仿宋" w:hAnsi="仿宋" w:eastAsia="仿宋"/>
          <w:sz w:val="32"/>
          <w:szCs w:val="32"/>
        </w:rPr>
        <w:t>2001〕22 号）规定的标准和程序</w:t>
      </w:r>
      <w:r>
        <w:rPr>
          <w:rFonts w:hint="eastAsia" w:ascii="仿宋" w:hAnsi="仿宋" w:eastAsia="仿宋"/>
          <w:sz w:val="32"/>
          <w:szCs w:val="32"/>
        </w:rPr>
        <w:t>参加体格检查，体检结论为合格。</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ZDIyNGQ3MTBkYzU3NDQwNzhhNDA0M2U0ZTg0ZmE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28D0F19"/>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06C08FF"/>
    <w:rsid w:val="219174F5"/>
    <w:rsid w:val="271F3FBE"/>
    <w:rsid w:val="277261F9"/>
    <w:rsid w:val="28E072CA"/>
    <w:rsid w:val="2BCC2C38"/>
    <w:rsid w:val="2BD16E74"/>
    <w:rsid w:val="2DEB79CD"/>
    <w:rsid w:val="30113163"/>
    <w:rsid w:val="397117F6"/>
    <w:rsid w:val="3B6F7CFD"/>
    <w:rsid w:val="3D53540F"/>
    <w:rsid w:val="3DBB09BF"/>
    <w:rsid w:val="422C1169"/>
    <w:rsid w:val="42845F4F"/>
    <w:rsid w:val="43FD3B13"/>
    <w:rsid w:val="499162A5"/>
    <w:rsid w:val="4A5A13C9"/>
    <w:rsid w:val="4D65662A"/>
    <w:rsid w:val="4DEE267B"/>
    <w:rsid w:val="53F341FE"/>
    <w:rsid w:val="56F32663"/>
    <w:rsid w:val="5A636E4E"/>
    <w:rsid w:val="5CE10301"/>
    <w:rsid w:val="5F8864B7"/>
    <w:rsid w:val="61DA6507"/>
    <w:rsid w:val="667A33DC"/>
    <w:rsid w:val="68092652"/>
    <w:rsid w:val="687754D9"/>
    <w:rsid w:val="68CC08D8"/>
    <w:rsid w:val="69784511"/>
    <w:rsid w:val="6B7473B5"/>
    <w:rsid w:val="6BD04EE3"/>
    <w:rsid w:val="6BEC7EF9"/>
    <w:rsid w:val="6C22111D"/>
    <w:rsid w:val="6CFF002B"/>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908</Words>
  <Characters>926</Characters>
  <Lines>30</Lines>
  <Paragraphs>8</Paragraphs>
  <TotalTime>0</TotalTime>
  <ScaleCrop>false</ScaleCrop>
  <LinksUpToDate>false</LinksUpToDate>
  <CharactersWithSpaces>929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dcterms:modified xsi:type="dcterms:W3CDTF">2022-06-08T09:03:41Z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9F1CB7787F9E404A871F7771D215D56A</vt:lpwstr>
  </property>
</Properties>
</file>