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E47" w:rsidRDefault="00435EC5">
      <w:pPr>
        <w:adjustRightInd w:val="0"/>
        <w:snapToGrid w:val="0"/>
        <w:spacing w:line="600" w:lineRule="exact"/>
        <w:rPr>
          <w:rFonts w:ascii="仿宋" w:eastAsia="仿宋" w:hAnsi="仿宋"/>
          <w:sz w:val="32"/>
          <w:szCs w:val="32"/>
        </w:rPr>
      </w:pPr>
      <w:r>
        <w:rPr>
          <w:rFonts w:ascii="仿宋" w:eastAsia="仿宋" w:hAnsi="仿宋" w:hint="eastAsia"/>
          <w:sz w:val="32"/>
          <w:szCs w:val="32"/>
        </w:rPr>
        <w:t>附件3</w:t>
      </w:r>
    </w:p>
    <w:p w:rsidR="00667E47" w:rsidRDefault="00435EC5" w:rsidP="008A5ABC">
      <w:pPr>
        <w:adjustRightInd w:val="0"/>
        <w:snapToGrid w:val="0"/>
        <w:spacing w:line="600" w:lineRule="exact"/>
        <w:jc w:val="center"/>
        <w:rPr>
          <w:rFonts w:ascii="方正小标宋简体" w:eastAsia="方正小标宋简体" w:hAnsi="方正小标宋简体" w:cs="方正小标宋简体"/>
          <w:kern w:val="44"/>
          <w:sz w:val="44"/>
          <w:szCs w:val="44"/>
        </w:rPr>
      </w:pPr>
      <w:r>
        <w:rPr>
          <w:rFonts w:ascii="方正小标宋简体" w:eastAsia="方正小标宋简体" w:hAnsi="方正小标宋简体" w:cs="方正小标宋简体" w:hint="eastAsia"/>
          <w:kern w:val="44"/>
          <w:sz w:val="44"/>
          <w:szCs w:val="44"/>
        </w:rPr>
        <w:t>202</w:t>
      </w:r>
      <w:r w:rsidR="008A5ABC">
        <w:rPr>
          <w:rFonts w:ascii="方正小标宋简体" w:eastAsia="方正小标宋简体" w:hAnsi="方正小标宋简体" w:cs="方正小标宋简体"/>
          <w:kern w:val="44"/>
          <w:sz w:val="44"/>
          <w:szCs w:val="44"/>
        </w:rPr>
        <w:t>3</w:t>
      </w:r>
      <w:r>
        <w:rPr>
          <w:rFonts w:ascii="方正小标宋简体" w:eastAsia="方正小标宋简体" w:hAnsi="方正小标宋简体" w:cs="方正小标宋简体" w:hint="eastAsia"/>
          <w:kern w:val="44"/>
          <w:sz w:val="44"/>
          <w:szCs w:val="44"/>
        </w:rPr>
        <w:t>年</w:t>
      </w:r>
      <w:r w:rsidR="008A5ABC">
        <w:rPr>
          <w:rFonts w:ascii="方正小标宋简体" w:eastAsia="方正小标宋简体" w:hAnsi="方正小标宋简体" w:cs="方正小标宋简体" w:hint="eastAsia"/>
          <w:kern w:val="44"/>
          <w:sz w:val="44"/>
          <w:szCs w:val="44"/>
        </w:rPr>
        <w:t>乳山</w:t>
      </w:r>
      <w:proofErr w:type="gramStart"/>
      <w:r w:rsidR="008A5ABC">
        <w:rPr>
          <w:rFonts w:ascii="方正小标宋简体" w:eastAsia="方正小标宋简体" w:hAnsi="方正小标宋简体" w:cs="方正小标宋简体" w:hint="eastAsia"/>
          <w:kern w:val="44"/>
          <w:sz w:val="44"/>
          <w:szCs w:val="44"/>
        </w:rPr>
        <w:t>市</w:t>
      </w:r>
      <w:r>
        <w:rPr>
          <w:rFonts w:ascii="方正小标宋简体" w:eastAsia="方正小标宋简体" w:hAnsi="方正小标宋简体" w:cs="方正小标宋简体" w:hint="eastAsia"/>
          <w:kern w:val="44"/>
          <w:sz w:val="44"/>
          <w:szCs w:val="44"/>
        </w:rPr>
        <w:t>现场</w:t>
      </w:r>
      <w:proofErr w:type="gramEnd"/>
      <w:r>
        <w:rPr>
          <w:rFonts w:ascii="方正小标宋简体" w:eastAsia="方正小标宋简体" w:hAnsi="方正小标宋简体" w:cs="方正小标宋简体" w:hint="eastAsia"/>
          <w:kern w:val="44"/>
          <w:sz w:val="44"/>
          <w:szCs w:val="44"/>
        </w:rPr>
        <w:t>确认所需材料</w:t>
      </w:r>
    </w:p>
    <w:p w:rsidR="00667E47" w:rsidRDefault="00667E47">
      <w:pPr>
        <w:adjustRightInd w:val="0"/>
        <w:snapToGrid w:val="0"/>
        <w:spacing w:line="600" w:lineRule="exact"/>
        <w:rPr>
          <w:rFonts w:ascii="仿宋" w:eastAsia="仿宋" w:hAnsi="仿宋"/>
          <w:sz w:val="32"/>
          <w:szCs w:val="32"/>
        </w:rPr>
      </w:pPr>
    </w:p>
    <w:p w:rsidR="00667E47" w:rsidRDefault="00435EC5">
      <w:pPr>
        <w:adjustRightInd w:val="0"/>
        <w:snapToGrid w:val="0"/>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二代身份证（需在有效期内）原件。</w:t>
      </w:r>
    </w:p>
    <w:p w:rsidR="00667E47" w:rsidRDefault="00435EC5">
      <w:pPr>
        <w:adjustRightInd w:val="0"/>
        <w:snapToGrid w:val="0"/>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在户籍所在地申请认定的应提交本人户口本或集体户口证明;在居住地申请认定的</w:t>
      </w:r>
      <w:r w:rsidR="00B46672">
        <w:rPr>
          <w:rFonts w:ascii="仿宋" w:eastAsia="仿宋" w:hAnsi="仿宋" w:hint="eastAsia"/>
          <w:sz w:val="32"/>
          <w:szCs w:val="32"/>
        </w:rPr>
        <w:t>，</w:t>
      </w:r>
      <w:r w:rsidR="00B46672">
        <w:rPr>
          <w:rFonts w:ascii="仿宋" w:eastAsia="仿宋" w:hAnsi="仿宋" w:hint="eastAsia"/>
          <w:sz w:val="32"/>
          <w:szCs w:val="32"/>
        </w:rPr>
        <w:t>提交居住证（需在有效期内）</w:t>
      </w:r>
      <w:r>
        <w:rPr>
          <w:rFonts w:ascii="仿宋" w:eastAsia="仿宋" w:hAnsi="仿宋" w:hint="eastAsia"/>
          <w:sz w:val="32"/>
          <w:szCs w:val="32"/>
        </w:rPr>
        <w:t>。</w:t>
      </w:r>
    </w:p>
    <w:p w:rsidR="00667E47" w:rsidRDefault="00435EC5">
      <w:pPr>
        <w:adjustRightInd w:val="0"/>
        <w:snapToGrid w:val="0"/>
        <w:spacing w:line="600" w:lineRule="exact"/>
        <w:ind w:firstLineChars="200" w:firstLine="640"/>
        <w:rPr>
          <w:rFonts w:ascii="仿宋" w:eastAsia="仿宋" w:hAnsi="仿宋"/>
          <w:sz w:val="32"/>
          <w:szCs w:val="32"/>
        </w:rPr>
      </w:pPr>
      <w:r>
        <w:rPr>
          <w:rFonts w:ascii="仿宋" w:eastAsia="仿宋" w:hAnsi="仿宋"/>
          <w:sz w:val="32"/>
          <w:szCs w:val="32"/>
        </w:rPr>
        <w:t>3.《山东省申请教师资格人员体格检查表》原件1份。体检结论需要医师签字并写“合格”或“不合格”，并加盖医院公章。</w:t>
      </w:r>
    </w:p>
    <w:p w:rsidR="00667E47" w:rsidRDefault="00435EC5">
      <w:pPr>
        <w:adjustRightInd w:val="0"/>
        <w:snapToGrid w:val="0"/>
        <w:spacing w:line="600" w:lineRule="exact"/>
        <w:ind w:firstLineChars="200" w:firstLine="640"/>
        <w:rPr>
          <w:rFonts w:ascii="仿宋" w:eastAsia="仿宋" w:hAnsi="仿宋"/>
          <w:sz w:val="32"/>
          <w:szCs w:val="32"/>
        </w:rPr>
      </w:pPr>
      <w:r>
        <w:rPr>
          <w:rFonts w:ascii="仿宋" w:eastAsia="仿宋" w:hAnsi="仿宋"/>
          <w:sz w:val="32"/>
          <w:szCs w:val="32"/>
        </w:rPr>
        <w:t>4.近期一寸免冠彩色白底正规证件照片1张(照片用以办理教师资格证书，应与网上申报时上传相片同底版，照片背面写明姓名、身份证号)。</w:t>
      </w:r>
    </w:p>
    <w:p w:rsidR="00667E47" w:rsidRDefault="00435EC5">
      <w:pPr>
        <w:adjustRightInd w:val="0"/>
        <w:snapToGrid w:val="0"/>
        <w:spacing w:line="600" w:lineRule="exact"/>
        <w:ind w:firstLineChars="200" w:firstLine="640"/>
        <w:rPr>
          <w:rFonts w:ascii="仿宋" w:eastAsia="仿宋" w:hAnsi="仿宋"/>
          <w:sz w:val="32"/>
          <w:szCs w:val="32"/>
        </w:rPr>
      </w:pPr>
      <w:r>
        <w:rPr>
          <w:rFonts w:ascii="仿宋" w:eastAsia="仿宋" w:hAnsi="仿宋"/>
          <w:sz w:val="32"/>
          <w:szCs w:val="32"/>
        </w:rPr>
        <w:t>5.普通话水平测试等级证书。</w:t>
      </w:r>
      <w:proofErr w:type="gramStart"/>
      <w:r>
        <w:rPr>
          <w:rFonts w:ascii="仿宋" w:eastAsia="仿宋" w:hAnsi="仿宋"/>
          <w:sz w:val="32"/>
          <w:szCs w:val="32"/>
        </w:rPr>
        <w:t>网报系统</w:t>
      </w:r>
      <w:proofErr w:type="gramEnd"/>
      <w:r>
        <w:rPr>
          <w:rFonts w:ascii="仿宋" w:eastAsia="仿宋" w:hAnsi="仿宋"/>
          <w:sz w:val="32"/>
          <w:szCs w:val="32"/>
        </w:rPr>
        <w:t>校验通过的无需提交，校验未通过需要查看原件。</w:t>
      </w:r>
    </w:p>
    <w:p w:rsidR="00667E47" w:rsidRDefault="00435EC5">
      <w:pPr>
        <w:adjustRightInd w:val="0"/>
        <w:snapToGrid w:val="0"/>
        <w:spacing w:line="600" w:lineRule="exact"/>
        <w:ind w:firstLineChars="200" w:firstLine="640"/>
        <w:rPr>
          <w:rFonts w:ascii="仿宋" w:eastAsia="仿宋" w:hAnsi="仿宋"/>
          <w:sz w:val="32"/>
          <w:szCs w:val="32"/>
        </w:rPr>
      </w:pPr>
      <w:r>
        <w:rPr>
          <w:rFonts w:ascii="仿宋" w:eastAsia="仿宋" w:hAnsi="仿宋"/>
          <w:sz w:val="32"/>
          <w:szCs w:val="32"/>
        </w:rPr>
        <w:t>6.高等教育学历信息在认定系统中校验不通过的应提交以下材料：</w:t>
      </w:r>
    </w:p>
    <w:p w:rsidR="00667E47" w:rsidRDefault="00435EC5">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国（境）外学历应提交教育部留学服务中心出具的《国（境）外学历认证书</w:t>
      </w:r>
      <w:proofErr w:type="gramStart"/>
      <w:r>
        <w:rPr>
          <w:rFonts w:ascii="仿宋" w:eastAsia="仿宋" w:hAnsi="仿宋" w:hint="eastAsia"/>
          <w:sz w:val="32"/>
          <w:szCs w:val="32"/>
        </w:rPr>
        <w:t>》</w:t>
      </w:r>
      <w:proofErr w:type="gramEnd"/>
      <w:r>
        <w:rPr>
          <w:rFonts w:ascii="仿宋" w:eastAsia="仿宋" w:hAnsi="仿宋" w:hint="eastAsia"/>
          <w:sz w:val="32"/>
          <w:szCs w:val="32"/>
        </w:rPr>
        <w:t>。其他学历应提交中国高等教育学生信息网（学信网）打印的《教育部学历证书电子注册备案表》或《中国高等教育学历认证报告》。</w:t>
      </w:r>
    </w:p>
    <w:p w:rsidR="00667E47" w:rsidRDefault="00435EC5">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认定系统中校验通过的学历不需提供此项材料。</w:t>
      </w:r>
    </w:p>
    <w:p w:rsidR="00667E47" w:rsidRDefault="00435EC5" w:rsidP="00684AD2">
      <w:pPr>
        <w:adjustRightInd w:val="0"/>
        <w:snapToGrid w:val="0"/>
        <w:spacing w:line="600" w:lineRule="exact"/>
        <w:ind w:firstLineChars="200" w:firstLine="640"/>
        <w:rPr>
          <w:rFonts w:ascii="仿宋" w:eastAsia="仿宋" w:hAnsi="仿宋" w:hint="eastAsia"/>
          <w:sz w:val="32"/>
          <w:szCs w:val="32"/>
        </w:rPr>
      </w:pPr>
      <w:r>
        <w:rPr>
          <w:rFonts w:ascii="仿宋" w:eastAsia="仿宋" w:hAnsi="仿宋"/>
          <w:sz w:val="32"/>
          <w:szCs w:val="32"/>
        </w:rPr>
        <w:t>7.符合免试认定条件的教育类研究生和公费师范生应同时提交毕业高校颁发的《师范生教师职业能力证书》。</w:t>
      </w:r>
      <w:bookmarkStart w:id="0" w:name="_GoBack"/>
      <w:bookmarkEnd w:id="0"/>
    </w:p>
    <w:sectPr w:rsidR="00667E47">
      <w:footerReference w:type="default" r:id="rId6"/>
      <w:pgSz w:w="11906" w:h="16838"/>
      <w:pgMar w:top="1701" w:right="1417" w:bottom="1701"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83A" w:rsidRDefault="005D083A">
      <w:r>
        <w:separator/>
      </w:r>
    </w:p>
  </w:endnote>
  <w:endnote w:type="continuationSeparator" w:id="0">
    <w:p w:rsidR="005D083A" w:rsidRDefault="005D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644433"/>
    </w:sdtPr>
    <w:sdtEndPr/>
    <w:sdtContent>
      <w:p w:rsidR="00667E47" w:rsidRDefault="00435EC5">
        <w:pPr>
          <w:pStyle w:val="a3"/>
          <w:jc w:val="center"/>
        </w:pPr>
        <w:r>
          <w:fldChar w:fldCharType="begin"/>
        </w:r>
        <w:r>
          <w:instrText>PAGE   \* MERGEFORMAT</w:instrText>
        </w:r>
        <w:r>
          <w:fldChar w:fldCharType="separate"/>
        </w:r>
        <w:r w:rsidR="00684AD2" w:rsidRPr="00684AD2">
          <w:rPr>
            <w:noProof/>
            <w:lang w:val="zh-CN"/>
          </w:rPr>
          <w:t>1</w:t>
        </w:r>
        <w:r>
          <w:fldChar w:fldCharType="end"/>
        </w:r>
      </w:p>
    </w:sdtContent>
  </w:sdt>
  <w:p w:rsidR="00667E47" w:rsidRDefault="00667E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83A" w:rsidRDefault="005D083A">
      <w:r>
        <w:separator/>
      </w:r>
    </w:p>
  </w:footnote>
  <w:footnote w:type="continuationSeparator" w:id="0">
    <w:p w:rsidR="005D083A" w:rsidRDefault="005D0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ZmMDZhYmNmNjhiMzUyNjc0Y2M5MWUyNGY1YzA5NWIifQ=="/>
  </w:docVars>
  <w:rsids>
    <w:rsidRoot w:val="00A7656C"/>
    <w:rsid w:val="00073843"/>
    <w:rsid w:val="00087197"/>
    <w:rsid w:val="000D00F5"/>
    <w:rsid w:val="000E4CDC"/>
    <w:rsid w:val="000E61A5"/>
    <w:rsid w:val="001D0904"/>
    <w:rsid w:val="001D6DB9"/>
    <w:rsid w:val="0028358F"/>
    <w:rsid w:val="002B4C95"/>
    <w:rsid w:val="002F17BF"/>
    <w:rsid w:val="00315196"/>
    <w:rsid w:val="00320542"/>
    <w:rsid w:val="00340595"/>
    <w:rsid w:val="003867B7"/>
    <w:rsid w:val="003B3806"/>
    <w:rsid w:val="00404E0D"/>
    <w:rsid w:val="00413CAB"/>
    <w:rsid w:val="004307BA"/>
    <w:rsid w:val="00435EC5"/>
    <w:rsid w:val="004448D5"/>
    <w:rsid w:val="0045700A"/>
    <w:rsid w:val="0046601B"/>
    <w:rsid w:val="00553AB8"/>
    <w:rsid w:val="00577D77"/>
    <w:rsid w:val="005D083A"/>
    <w:rsid w:val="006165FA"/>
    <w:rsid w:val="00667E47"/>
    <w:rsid w:val="006826E0"/>
    <w:rsid w:val="00684AD2"/>
    <w:rsid w:val="006F5A44"/>
    <w:rsid w:val="008A5ABC"/>
    <w:rsid w:val="009D3969"/>
    <w:rsid w:val="00A7656C"/>
    <w:rsid w:val="00A9281C"/>
    <w:rsid w:val="00B015A5"/>
    <w:rsid w:val="00B3410C"/>
    <w:rsid w:val="00B46672"/>
    <w:rsid w:val="00B86D4D"/>
    <w:rsid w:val="00CE2640"/>
    <w:rsid w:val="00DB4196"/>
    <w:rsid w:val="00DD005C"/>
    <w:rsid w:val="00DF21B1"/>
    <w:rsid w:val="00E956DD"/>
    <w:rsid w:val="00EC7BAA"/>
    <w:rsid w:val="00F11480"/>
    <w:rsid w:val="00FA0353"/>
    <w:rsid w:val="01A51DEF"/>
    <w:rsid w:val="064C2976"/>
    <w:rsid w:val="07982CA5"/>
    <w:rsid w:val="08587DDB"/>
    <w:rsid w:val="0B607C1E"/>
    <w:rsid w:val="0BE72C79"/>
    <w:rsid w:val="0EBB0EBB"/>
    <w:rsid w:val="14712B24"/>
    <w:rsid w:val="149F7A9D"/>
    <w:rsid w:val="15AA0744"/>
    <w:rsid w:val="16BF7B90"/>
    <w:rsid w:val="181B6CE7"/>
    <w:rsid w:val="18AA2C61"/>
    <w:rsid w:val="1AEE4E3E"/>
    <w:rsid w:val="1B29662C"/>
    <w:rsid w:val="1B8D04E3"/>
    <w:rsid w:val="1BE66A21"/>
    <w:rsid w:val="1E484CEA"/>
    <w:rsid w:val="1FA125A7"/>
    <w:rsid w:val="219174F5"/>
    <w:rsid w:val="271F3FBE"/>
    <w:rsid w:val="277261F9"/>
    <w:rsid w:val="28E072CA"/>
    <w:rsid w:val="2BD16E74"/>
    <w:rsid w:val="2F8E6566"/>
    <w:rsid w:val="33C1430B"/>
    <w:rsid w:val="397117F6"/>
    <w:rsid w:val="3B6F7CFD"/>
    <w:rsid w:val="3D53540F"/>
    <w:rsid w:val="3DAD637B"/>
    <w:rsid w:val="3DBB09BF"/>
    <w:rsid w:val="422C1169"/>
    <w:rsid w:val="42845F4F"/>
    <w:rsid w:val="43FD3B13"/>
    <w:rsid w:val="499162A5"/>
    <w:rsid w:val="4A5A13C9"/>
    <w:rsid w:val="4D65662A"/>
    <w:rsid w:val="4DEE267B"/>
    <w:rsid w:val="56F32663"/>
    <w:rsid w:val="59AD4D78"/>
    <w:rsid w:val="5A636E4E"/>
    <w:rsid w:val="5CE10301"/>
    <w:rsid w:val="5F8864B7"/>
    <w:rsid w:val="61DA6507"/>
    <w:rsid w:val="68092652"/>
    <w:rsid w:val="687754D9"/>
    <w:rsid w:val="68CC08D8"/>
    <w:rsid w:val="69784511"/>
    <w:rsid w:val="6B7473B5"/>
    <w:rsid w:val="6BD04EE3"/>
    <w:rsid w:val="6BEC7EF9"/>
    <w:rsid w:val="6C22111D"/>
    <w:rsid w:val="70BA1C5F"/>
    <w:rsid w:val="7232332B"/>
    <w:rsid w:val="73F70C99"/>
    <w:rsid w:val="74D230C5"/>
    <w:rsid w:val="75C72C3E"/>
    <w:rsid w:val="765D592E"/>
    <w:rsid w:val="776A0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C90DA3-08D8-497D-A005-163FB60D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Pr>
      <w:color w:val="0563C1" w:themeColor="hyperlink"/>
      <w:u w:val="single"/>
    </w:rPr>
  </w:style>
  <w:style w:type="character" w:customStyle="1" w:styleId="Char">
    <w:name w:val="页脚 Char"/>
    <w:basedOn w:val="a0"/>
    <w:link w:val="a3"/>
    <w:uiPriority w:val="99"/>
    <w:qFormat/>
    <w:rPr>
      <w:sz w:val="18"/>
      <w:szCs w:val="18"/>
    </w:rPr>
  </w:style>
  <w:style w:type="character" w:customStyle="1" w:styleId="Char0">
    <w:name w:val="页眉 Char"/>
    <w:basedOn w:val="a0"/>
    <w:link w:val="a4"/>
    <w:uiPriority w:val="99"/>
    <w:qFormat/>
    <w:rPr>
      <w:sz w:val="18"/>
      <w:szCs w:val="18"/>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y</cp:lastModifiedBy>
  <cp:revision>11</cp:revision>
  <dcterms:created xsi:type="dcterms:W3CDTF">2022-03-19T08:20:00Z</dcterms:created>
  <dcterms:modified xsi:type="dcterms:W3CDTF">2023-03-16T01:25:00Z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01777E8E29684F59A85BD8AE3C20E62B</vt:lpwstr>
  </property>
</Properties>
</file>