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临朐县教师资格认定微信“朐易办”小程序线上申报操作指南</w:t>
      </w:r>
    </w:p>
    <w:p>
      <w:pPr>
        <w:rPr>
          <w:rFonts w:hint="eastAsia"/>
          <w:b/>
          <w:bCs/>
          <w:color w:val="FF0000"/>
          <w:sz w:val="60"/>
          <w:szCs w:val="60"/>
          <w:lang w:eastAsia="zh-CN"/>
        </w:rPr>
      </w:pPr>
    </w:p>
    <w:p>
      <w:pPr>
        <w:rPr>
          <w:rFonts w:hint="eastAsia"/>
          <w:b/>
          <w:bCs/>
          <w:color w:val="FF0000"/>
          <w:sz w:val="60"/>
          <w:szCs w:val="60"/>
          <w:lang w:eastAsia="zh-CN"/>
        </w:rPr>
      </w:pPr>
    </w:p>
    <w:p>
      <w:pPr>
        <w:rPr>
          <w:rFonts w:hint="eastAsia"/>
          <w:b/>
          <w:bCs/>
          <w:color w:val="FF0000"/>
          <w:sz w:val="60"/>
          <w:szCs w:val="60"/>
          <w:lang w:eastAsia="zh-CN"/>
        </w:rPr>
      </w:pPr>
      <w:r>
        <w:rPr>
          <w:rFonts w:hint="eastAsia"/>
          <w:b/>
          <w:bCs/>
          <w:color w:val="FF0000"/>
          <w:sz w:val="60"/>
          <w:szCs w:val="60"/>
          <w:lang w:eastAsia="zh-CN"/>
        </w:rPr>
        <w:t>申请教师资格认定需申请人完成三个步骤：（一）中国教师资格网网上报名，记住报名号。（二）指定医院体格检查。（三）微信“朐易办”小程序线上确认或现场确认点现场确认。</w:t>
      </w:r>
    </w:p>
    <w:p>
      <w:pPr>
        <w:rPr>
          <w:rFonts w:hint="eastAsia"/>
          <w:b/>
          <w:bCs/>
          <w:sz w:val="60"/>
          <w:szCs w:val="60"/>
          <w:lang w:eastAsia="zh-CN"/>
        </w:rPr>
      </w:pPr>
    </w:p>
    <w:p>
      <w:pPr>
        <w:rPr>
          <w:rFonts w:hint="eastAsia"/>
          <w:b/>
          <w:bCs/>
          <w:sz w:val="60"/>
          <w:szCs w:val="60"/>
          <w:lang w:eastAsia="zh-CN"/>
        </w:rPr>
      </w:pPr>
    </w:p>
    <w:p>
      <w:pPr>
        <w:rPr>
          <w:rFonts w:hint="eastAsia"/>
          <w:b/>
          <w:bCs/>
          <w:sz w:val="60"/>
          <w:szCs w:val="60"/>
          <w:lang w:eastAsia="zh-CN"/>
        </w:rPr>
      </w:pPr>
    </w:p>
    <w:p>
      <w:pPr>
        <w:rPr>
          <w:rFonts w:hint="eastAsia"/>
          <w:b/>
          <w:bCs/>
          <w:sz w:val="60"/>
          <w:szCs w:val="60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60"/>
          <w:szCs w:val="60"/>
          <w:lang w:val="en-US"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微信“朐易办”小程序线上确认操作指南：</w:t>
      </w:r>
    </w:p>
    <w:p>
      <w:pPr>
        <w:rPr>
          <w:rFonts w:hint="eastAsia"/>
          <w:b/>
          <w:bCs/>
          <w:sz w:val="40"/>
          <w:szCs w:val="40"/>
          <w:lang w:eastAsia="zh-CN"/>
        </w:rPr>
      </w:pPr>
    </w:p>
    <w:p>
      <w:pPr>
        <w:rPr>
          <w:rFonts w:hint="eastAsia"/>
          <w:b/>
          <w:bCs/>
          <w:sz w:val="40"/>
          <w:szCs w:val="40"/>
          <w:lang w:eastAsia="zh-CN"/>
        </w:rPr>
      </w:pPr>
    </w:p>
    <w:p>
      <w:pPr>
        <w:rPr>
          <w:rFonts w:hint="eastAsia"/>
          <w:b/>
          <w:bCs/>
          <w:sz w:val="40"/>
          <w:szCs w:val="40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第一步：</w:t>
      </w:r>
      <w:r>
        <w:rPr>
          <w:rFonts w:hint="eastAsia"/>
          <w:b/>
          <w:bCs/>
          <w:sz w:val="40"/>
          <w:szCs w:val="40"/>
        </w:rPr>
        <w:t>在微信搜索小程序“朐易办”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6815" cy="5328285"/>
            <wp:effectExtent l="0" t="0" r="1905" b="1270"/>
            <wp:docPr id="1" name="图片 1" descr="2023-06-01 13:36:50.7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6-01 13:36:50.7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2" name="图片 2" descr="2023-06-01 13:36:50.8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6-01 13:36:50.84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sz w:val="36"/>
          <w:szCs w:val="36"/>
          <w:lang w:eastAsia="zh-CN"/>
        </w:rPr>
        <w:t>第二步：</w:t>
      </w:r>
      <w:r>
        <w:rPr>
          <w:rFonts w:hint="eastAsia"/>
          <w:sz w:val="36"/>
          <w:szCs w:val="36"/>
        </w:rPr>
        <w:t>进</w:t>
      </w:r>
      <w:r>
        <w:rPr>
          <w:rFonts w:hint="eastAsia"/>
          <w:sz w:val="36"/>
          <w:szCs w:val="36"/>
          <w:lang w:eastAsia="zh-CN"/>
        </w:rPr>
        <w:t>入</w:t>
      </w:r>
      <w:r>
        <w:rPr>
          <w:rFonts w:hint="eastAsia"/>
          <w:sz w:val="36"/>
          <w:szCs w:val="36"/>
        </w:rPr>
        <w:t>小程序后，点击右下角“我的”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</w:rPr>
        <w:t>此账号与“</w:t>
      </w:r>
      <w:r>
        <w:rPr>
          <w:rFonts w:hint="eastAsia"/>
          <w:color w:val="FF0000"/>
          <w:sz w:val="36"/>
          <w:szCs w:val="36"/>
        </w:rPr>
        <w:t>山东政务服务网账号密码</w:t>
      </w:r>
      <w:r>
        <w:rPr>
          <w:rFonts w:hint="eastAsia"/>
          <w:sz w:val="36"/>
          <w:szCs w:val="36"/>
        </w:rPr>
        <w:t>”相同，如山东政务服务网有账号密码可直接登录，如首次注册，点击左下方“注册”即可。注册成功后登录，出现</w:t>
      </w:r>
      <w:r>
        <w:rPr>
          <w:rFonts w:hint="eastAsia"/>
          <w:color w:val="FF0000"/>
          <w:sz w:val="36"/>
          <w:szCs w:val="36"/>
        </w:rPr>
        <w:t>绿色字体</w:t>
      </w:r>
      <w:r>
        <w:rPr>
          <w:rFonts w:hint="eastAsia"/>
          <w:sz w:val="36"/>
          <w:szCs w:val="36"/>
        </w:rPr>
        <w:t>即为登录成功，即可返回首页</w:t>
      </w:r>
      <w:r>
        <w:rPr>
          <w:rFonts w:hint="eastAsia"/>
          <w:sz w:val="36"/>
          <w:szCs w:val="36"/>
          <w:lang w:eastAsia="zh-CN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01545" cy="3816350"/>
            <wp:effectExtent l="0" t="0" r="5715" b="4445"/>
            <wp:docPr id="3" name="图片 3" descr="2023-06-01 13:36:50.8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6-01 13:36:50.88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089150" cy="4210685"/>
            <wp:effectExtent l="0" t="0" r="6350" b="1270"/>
            <wp:docPr id="4" name="图片 4" descr="2023-06-01 13:36:50.9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6-01 13:36:50.956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961515" cy="1604645"/>
            <wp:effectExtent l="0" t="0" r="1270" b="1905"/>
            <wp:docPr id="5" name="图片 5" descr="/private/var/mobile/Containers/Data/Application/18AF8BAC-9F10-44B3-9559-F8739B97324E/tmp/insert_image_tmp_dir/2023-06-01 13:45:02.187000.png2023-06-01 13:45:02.1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18AF8BAC-9F10-44B3-9559-F8739B97324E/tmp/insert_image_tmp_dir/2023-06-01 13:45:02.187000.png2023-06-01 13:45:02.187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sz w:val="40"/>
          <w:szCs w:val="40"/>
          <w:lang w:eastAsia="zh-CN"/>
        </w:rPr>
        <w:t>第三步：</w:t>
      </w:r>
      <w:r>
        <w:rPr>
          <w:rFonts w:hint="eastAsia"/>
          <w:sz w:val="40"/>
          <w:szCs w:val="40"/>
        </w:rPr>
        <w:t>点击“教师资格认定”板块，选择与自己相对应的事项，点击进入。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6" name="图片 6" descr="2023-06-01 13:36:51.0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6-01 13:36:51.04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7" name="图片 7" descr="2023-06-01 13:36:51.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6-01 13:36:51.114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第四步：</w:t>
      </w:r>
      <w:r>
        <w:rPr>
          <w:rFonts w:hint="eastAsia"/>
          <w:b/>
          <w:bCs/>
          <w:sz w:val="40"/>
          <w:szCs w:val="40"/>
        </w:rPr>
        <w:t>详细阅读所需材料与办理流程，阅读完毕后，点击“已了解，马上申报”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8" name="图片 8" descr="2023-06-01 13:36:51.1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-06-01 13:36:51.157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第五步：</w:t>
      </w:r>
      <w:r>
        <w:rPr>
          <w:rFonts w:hint="eastAsia"/>
          <w:b/>
          <w:bCs/>
          <w:sz w:val="40"/>
          <w:szCs w:val="40"/>
        </w:rPr>
        <w:t>选择正确的“收件人所在地区”、</w:t>
      </w:r>
      <w:r>
        <w:rPr>
          <w:rFonts w:hint="eastAsia"/>
          <w:b/>
          <w:bCs/>
          <w:color w:val="FF0000"/>
          <w:sz w:val="40"/>
          <w:szCs w:val="40"/>
        </w:rPr>
        <w:t>详细填写</w:t>
      </w:r>
      <w:r>
        <w:rPr>
          <w:rFonts w:hint="eastAsia"/>
          <w:b/>
          <w:bCs/>
          <w:sz w:val="40"/>
          <w:szCs w:val="40"/>
        </w:rPr>
        <w:t>“收件人详细地址”</w:t>
      </w:r>
      <w:r>
        <w:rPr>
          <w:rFonts w:hint="eastAsia"/>
          <w:b/>
          <w:bCs/>
          <w:sz w:val="40"/>
          <w:szCs w:val="40"/>
          <w:lang w:eastAsia="zh-CN"/>
        </w:rPr>
        <w:t>，</w:t>
      </w:r>
      <w:r>
        <w:rPr>
          <w:rFonts w:hint="eastAsia"/>
          <w:b/>
          <w:bCs/>
          <w:sz w:val="40"/>
          <w:szCs w:val="40"/>
          <w:lang w:val="en-US" w:eastAsia="zh-CN"/>
        </w:rPr>
        <w:t>便于准确邮寄证书。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6815" cy="5328285"/>
            <wp:effectExtent l="0" t="0" r="1905" b="1270"/>
            <wp:docPr id="9" name="图片 9" descr="2023-06-01 13:36:51.2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-06-01 13:36:51.207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sz w:val="40"/>
          <w:szCs w:val="40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sz w:val="40"/>
          <w:szCs w:val="40"/>
          <w:lang w:eastAsia="zh-CN"/>
        </w:rPr>
        <w:t>第六步：</w:t>
      </w:r>
      <w:r>
        <w:rPr>
          <w:rFonts w:hint="eastAsia"/>
          <w:sz w:val="40"/>
          <w:szCs w:val="40"/>
        </w:rPr>
        <w:t>上传材料时注意阅读“每条材料备注后的红色字体材料要求”，符合要求即可上传，如不需要上传其他材料，点击“提交申请”，此项业务提交成功。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11" name="图片 11" descr="2023-06-01 13:37:09.1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-06-01 13:37:09.156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10" name="图片 10" descr="2023-06-01 13:37:09.0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-06-01 13:37:09.095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40"/>
          <w:szCs w:val="40"/>
          <w:lang w:eastAsia="zh-CN"/>
        </w:rPr>
      </w:pPr>
    </w:p>
    <w:p>
      <w:pPr>
        <w:rPr>
          <w:rFonts w:hint="eastAsia"/>
          <w:b/>
          <w:bCs/>
          <w:sz w:val="40"/>
          <w:szCs w:val="40"/>
          <w:lang w:eastAsia="zh-CN"/>
        </w:rPr>
      </w:pPr>
    </w:p>
    <w:p>
      <w:pPr>
        <w:rPr>
          <w:rFonts w:hint="eastAsia" w:eastAsiaTheme="minorEastAsia"/>
          <w:color w:val="FF000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第七步：</w:t>
      </w:r>
      <w:r>
        <w:rPr>
          <w:rFonts w:hint="eastAsia"/>
          <w:b/>
          <w:bCs/>
          <w:sz w:val="40"/>
          <w:szCs w:val="40"/>
        </w:rPr>
        <w:t>提交成功后，收到此类信息回复，说明此项业务已提报完毕，不用多次重复提交。</w:t>
      </w:r>
      <w:r>
        <w:rPr>
          <w:rFonts w:hint="eastAsia"/>
          <w:b/>
          <w:bCs/>
          <w:color w:val="FF0000"/>
          <w:sz w:val="40"/>
          <w:szCs w:val="40"/>
          <w:lang w:eastAsia="zh-CN"/>
        </w:rPr>
        <w:t>审批机关将在上级规定的时间段内集中审核。审核通过后将在上级规定的时间段内统一制证并免费邮寄。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6815" cy="5328285"/>
            <wp:effectExtent l="0" t="0" r="1905" b="1270"/>
            <wp:docPr id="12" name="图片 12" descr="2023-06-01 13:37:09.2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-06-01 13:37:09.212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sz w:val="100"/>
          <w:szCs w:val="100"/>
          <w:lang w:eastAsia="zh-CN"/>
        </w:rPr>
        <w:t>*</w:t>
      </w:r>
      <w:r>
        <w:rPr>
          <w:rFonts w:hint="eastAsia"/>
          <w:b/>
          <w:bCs/>
          <w:sz w:val="48"/>
          <w:szCs w:val="48"/>
          <w:lang w:eastAsia="zh-CN"/>
        </w:rPr>
        <w:t>查询事项办理进度流程</w:t>
      </w:r>
    </w:p>
    <w:p>
      <w:pPr>
        <w:rPr>
          <w:rFonts w:hint="eastAsia"/>
          <w:lang w:eastAsia="zh-CN"/>
        </w:rPr>
      </w:pPr>
      <w:r>
        <w:rPr>
          <w:rFonts w:hint="eastAsia"/>
          <w:sz w:val="48"/>
          <w:szCs w:val="48"/>
        </w:rPr>
        <w:t>在右下角“我的”、“我的办件”、“查询办件进度”中可查看此项业务办理详细进度。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6815" cy="5328285"/>
            <wp:effectExtent l="0" t="0" r="1905" b="1270"/>
            <wp:docPr id="13" name="图片 13" descr="2023-06-01 13:37:09.2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-06-01 13:37:09.264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56815" cy="5328285"/>
            <wp:effectExtent l="0" t="0" r="1905" b="1270"/>
            <wp:docPr id="14" name="图片 14" descr="2023-06-01 13:37:09.3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-06-01 13:37:09.311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58085" cy="5328285"/>
            <wp:effectExtent l="0" t="0" r="635" b="1270"/>
            <wp:docPr id="15" name="图片 15" descr="2023-06-01 13:37:09.3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-06-01 13:37:09.355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58720" cy="5328285"/>
            <wp:effectExtent l="0" t="0" r="0" b="1270"/>
            <wp:docPr id="17" name="图片 17" descr="2023-06-01 13:38:29.0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06-01 13:38:29.062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52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52"/>
          <w:lang w:val="en-US" w:eastAsia="zh-CN"/>
        </w:rPr>
        <w:t>常见问题解决办法</w:t>
      </w: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1577975" cy="2779395"/>
            <wp:effectExtent l="0" t="0" r="3175" b="1905"/>
            <wp:docPr id="22" name="图片 22" descr="a7556a9352c9951cc0d4eb4bd7c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7556a9352c9951cc0d4eb4bd7c6619"/>
                    <pic:cNvPicPr>
                      <a:picLocks noChangeAspect="1"/>
                    </pic:cNvPicPr>
                  </pic:nvPicPr>
                  <pic:blipFill>
                    <a:blip r:embed="rId20"/>
                    <a:srcRect l="20020" t="25929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1715135" cy="2764155"/>
            <wp:effectExtent l="0" t="0" r="18415" b="17145"/>
            <wp:docPr id="21" name="图片 21" descr="bc4d167d4039eb4427129c480cb0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c4d167d4039eb4427129c480cb0d0c"/>
                    <pic:cNvPicPr>
                      <a:picLocks noChangeAspect="1"/>
                    </pic:cNvPicPr>
                  </pic:nvPicPr>
                  <pic:blipFill>
                    <a:blip r:embed="rId21"/>
                    <a:srcRect t="15159" r="633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1513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出现以上情况可下载</w:t>
      </w:r>
      <w:r>
        <w:rPr>
          <w:rFonts w:hint="eastAsia"/>
          <w:b/>
          <w:bCs/>
          <w:color w:val="FF0000"/>
          <w:sz w:val="36"/>
          <w:szCs w:val="44"/>
          <w:lang w:val="en-US" w:eastAsia="zh-CN"/>
        </w:rPr>
        <w:t>“爱山东”APP</w:t>
      </w:r>
      <w:r>
        <w:rPr>
          <w:rFonts w:hint="eastAsia"/>
          <w:b/>
          <w:bCs/>
          <w:sz w:val="36"/>
          <w:szCs w:val="44"/>
          <w:lang w:val="en-US" w:eastAsia="zh-CN"/>
        </w:rPr>
        <w:t>,完成四级实名认证，重新登录即可。</w:t>
      </w: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1559560" cy="2773045"/>
            <wp:effectExtent l="0" t="0" r="2540" b="8255"/>
            <wp:docPr id="20" name="图片 20" descr="cd773254c36e6117f00dd28b40ba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d773254c36e6117f00dd28b40ba9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以上情况可通过</w:t>
      </w:r>
      <w:r>
        <w:rPr>
          <w:rFonts w:hint="eastAsia"/>
          <w:b/>
          <w:bCs/>
          <w:color w:val="FF0000"/>
          <w:sz w:val="36"/>
          <w:szCs w:val="44"/>
          <w:lang w:val="en-US" w:eastAsia="zh-CN"/>
        </w:rPr>
        <w:t>山东省政务服务网</w:t>
      </w:r>
      <w:r>
        <w:rPr>
          <w:rFonts w:hint="eastAsia"/>
          <w:b/>
          <w:bCs/>
          <w:sz w:val="36"/>
          <w:szCs w:val="44"/>
          <w:lang w:val="en-US" w:eastAsia="zh-CN"/>
        </w:rPr>
        <w:t>找回账号。</w:t>
      </w: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咨询电话：0536-6201578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NjhjOTk2ZGUyMTI2ZDU2NmYzMjQ4ZTY0YWJmMjAifQ=="/>
  </w:docVars>
  <w:rsids>
    <w:rsidRoot w:val="00000000"/>
    <w:rsid w:val="49B32064"/>
    <w:rsid w:val="4ADA415A"/>
    <w:rsid w:val="66C43035"/>
    <w:rsid w:val="6C365F09"/>
    <w:rsid w:val="6EBD5DAF"/>
    <w:rsid w:val="6F6A2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637</Words>
  <Characters>651</Characters>
  <Lines>0</Lines>
  <Paragraphs>0</Paragraphs>
  <TotalTime>0</TotalTime>
  <ScaleCrop>false</ScaleCrop>
  <LinksUpToDate>false</LinksUpToDate>
  <CharactersWithSpaces>651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2023-06-01T13:36:00Z</dcterms:created>
  <dc:creator>iPad</dc:creator>
  <cp:lastModifiedBy>­</cp:lastModifiedBy>
  <dcterms:modified xsi:type="dcterms:W3CDTF">2023-09-05T23:49:36Z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07B6E91E1D404BA78368E9249ECACCDF_13</vt:lpwstr>
  </property>
</Properties>
</file>