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8D" w:rsidRDefault="003613A6">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5</w:t>
      </w:r>
      <w:bookmarkStart w:id="0" w:name="_GoBack"/>
      <w:bookmarkEnd w:id="0"/>
    </w:p>
    <w:p w:rsidR="0059098D" w:rsidRDefault="003613A6">
      <w:pPr>
        <w:spacing w:line="560" w:lineRule="exact"/>
        <w:jc w:val="center"/>
        <w:rPr>
          <w:rFonts w:ascii="方正小标宋简体" w:eastAsia="方正小标宋简体" w:hAnsi="Times New Roman" w:cs="方正小标宋_GBK"/>
          <w:sz w:val="44"/>
          <w:szCs w:val="44"/>
        </w:rPr>
      </w:pPr>
      <w:r>
        <w:rPr>
          <w:rFonts w:ascii="方正小标宋简体" w:eastAsia="方正小标宋简体" w:hAnsi="Times New Roman" w:cs="方正小标宋_GBK" w:hint="eastAsia"/>
          <w:sz w:val="44"/>
          <w:szCs w:val="44"/>
        </w:rPr>
        <w:t>临沂市教师资格证书领取地址及联系方式</w:t>
      </w:r>
    </w:p>
    <w:tbl>
      <w:tblPr>
        <w:tblW w:w="10965" w:type="dxa"/>
        <w:jc w:val="center"/>
        <w:tblCellSpacing w:w="0" w:type="dxa"/>
        <w:tblCellMar>
          <w:left w:w="0" w:type="dxa"/>
          <w:right w:w="0" w:type="dxa"/>
        </w:tblCellMar>
        <w:tblLook w:val="04A0" w:firstRow="1" w:lastRow="0" w:firstColumn="1" w:lastColumn="0" w:noHBand="0" w:noVBand="1"/>
      </w:tblPr>
      <w:tblGrid>
        <w:gridCol w:w="1680"/>
        <w:gridCol w:w="3630"/>
        <w:gridCol w:w="3810"/>
        <w:gridCol w:w="1920"/>
      </w:tblGrid>
      <w:tr w:rsidR="0059098D">
        <w:trPr>
          <w:trHeight w:val="510"/>
          <w:tblCellSpacing w:w="0" w:type="dxa"/>
          <w:jc w:val="center"/>
        </w:trPr>
        <w:tc>
          <w:tcPr>
            <w:tcW w:w="1650" w:type="dxa"/>
            <w:tcBorders>
              <w:top w:val="single" w:sz="6" w:space="0" w:color="auto"/>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县区</w:t>
            </w:r>
          </w:p>
        </w:tc>
        <w:tc>
          <w:tcPr>
            <w:tcW w:w="3615"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证书领取点</w:t>
            </w:r>
          </w:p>
        </w:tc>
        <w:tc>
          <w:tcPr>
            <w:tcW w:w="3795"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地址</w:t>
            </w:r>
          </w:p>
        </w:tc>
        <w:tc>
          <w:tcPr>
            <w:tcW w:w="1905"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咨询电话</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兰山区</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shd w:val="clear" w:color="auto" w:fill="FFFFFF"/>
              </w:rPr>
              <w:t>市政务服务中心三楼</w:t>
            </w:r>
            <w:r>
              <w:rPr>
                <w:rFonts w:ascii="Times New Roman" w:eastAsia="宋体" w:hAnsi="Times New Roman" w:cs="宋体" w:hint="eastAsia"/>
                <w:kern w:val="0"/>
                <w:sz w:val="24"/>
                <w:shd w:val="clear" w:color="auto" w:fill="FFFFFF"/>
              </w:rPr>
              <w:t>E11-12</w:t>
            </w:r>
            <w:r>
              <w:rPr>
                <w:rFonts w:ascii="Times New Roman" w:eastAsia="宋体" w:hAnsi="Times New Roman" w:cs="宋体" w:hint="eastAsia"/>
                <w:kern w:val="0"/>
                <w:sz w:val="24"/>
                <w:shd w:val="clear" w:color="auto" w:fill="FFFFFF"/>
              </w:rPr>
              <w:t>号窗口</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shd w:val="clear" w:color="auto" w:fill="FFFFFF"/>
              </w:rPr>
              <w:t>北京路</w:t>
            </w:r>
            <w:r>
              <w:rPr>
                <w:rFonts w:ascii="Times New Roman" w:eastAsia="宋体" w:hAnsi="Times New Roman" w:cs="宋体" w:hint="eastAsia"/>
                <w:kern w:val="0"/>
                <w:sz w:val="24"/>
                <w:shd w:val="clear" w:color="auto" w:fill="FFFFFF"/>
              </w:rPr>
              <w:t>8</w:t>
            </w:r>
            <w:r>
              <w:rPr>
                <w:rFonts w:ascii="Times New Roman" w:eastAsia="宋体" w:hAnsi="Times New Roman" w:cs="宋体" w:hint="eastAsia"/>
                <w:kern w:val="0"/>
                <w:sz w:val="24"/>
                <w:shd w:val="clear" w:color="auto" w:fill="FFFFFF"/>
              </w:rPr>
              <w:t>号市政务服务中心三楼</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shd w:val="clear" w:color="auto" w:fill="FFFFFF"/>
              </w:rPr>
              <w:t>8770857</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w:t>
            </w:r>
          </w:p>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（幼小初）</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罗庄区教育和体育局人事科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罗庄区护台路</w:t>
            </w:r>
            <w:r>
              <w:rPr>
                <w:rFonts w:ascii="Times New Roman" w:eastAsia="宋体" w:hAnsi="Times New Roman" w:cs="宋体" w:hint="eastAsia"/>
                <w:kern w:val="0"/>
                <w:sz w:val="24"/>
              </w:rPr>
              <w:t>9</w:t>
            </w:r>
            <w:r>
              <w:rPr>
                <w:rFonts w:ascii="Times New Roman" w:eastAsia="宋体" w:hAnsi="Times New Roman" w:cs="宋体" w:hint="eastAsia"/>
                <w:kern w:val="0"/>
                <w:sz w:val="24"/>
              </w:rPr>
              <w:t>号</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8927027</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w:t>
            </w:r>
          </w:p>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（高中、中职）</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罗庄区迎宾大道</w:t>
            </w:r>
            <w:r>
              <w:rPr>
                <w:rFonts w:ascii="Times New Roman" w:eastAsia="宋体" w:hAnsi="Times New Roman" w:cs="宋体" w:hint="eastAsia"/>
                <w:kern w:val="0"/>
                <w:sz w:val="24"/>
              </w:rPr>
              <w:t>265</w:t>
            </w:r>
            <w:r>
              <w:rPr>
                <w:rFonts w:ascii="Times New Roman" w:eastAsia="宋体" w:hAnsi="Times New Roman" w:cs="宋体" w:hint="eastAsia"/>
                <w:kern w:val="0"/>
                <w:sz w:val="24"/>
              </w:rPr>
              <w:t>号区政务服务中心２楼</w:t>
            </w:r>
            <w:r>
              <w:rPr>
                <w:rFonts w:ascii="Times New Roman" w:eastAsia="宋体" w:hAnsi="Times New Roman" w:cs="宋体" w:hint="eastAsia"/>
                <w:kern w:val="0"/>
                <w:sz w:val="24"/>
              </w:rPr>
              <w:t>206-208</w:t>
            </w:r>
            <w:r>
              <w:rPr>
                <w:rFonts w:ascii="Times New Roman" w:eastAsia="宋体" w:hAnsi="Times New Roman" w:cs="宋体" w:hint="eastAsia"/>
                <w:kern w:val="0"/>
                <w:sz w:val="24"/>
              </w:rPr>
              <w:t>号综合受理窗口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8267219</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河东区</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河东区行政审批服务局社会事务科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河东区启航路与东夷大街交汇处河东区政务服务中心</w:t>
            </w:r>
            <w:r>
              <w:rPr>
                <w:rFonts w:ascii="Times New Roman" w:eastAsia="宋体" w:hAnsi="Times New Roman" w:cs="宋体" w:hint="eastAsia"/>
                <w:kern w:val="0"/>
                <w:sz w:val="24"/>
              </w:rPr>
              <w:t>A</w:t>
            </w:r>
            <w:r>
              <w:rPr>
                <w:rFonts w:ascii="Times New Roman" w:eastAsia="宋体" w:hAnsi="Times New Roman" w:cs="宋体" w:hint="eastAsia"/>
                <w:kern w:val="0"/>
                <w:sz w:val="24"/>
              </w:rPr>
              <w:t>区</w:t>
            </w:r>
            <w:r>
              <w:rPr>
                <w:rFonts w:ascii="Times New Roman" w:eastAsia="宋体" w:hAnsi="Times New Roman" w:cs="宋体" w:hint="eastAsia"/>
                <w:kern w:val="0"/>
                <w:sz w:val="24"/>
              </w:rPr>
              <w:t>A14</w:t>
            </w:r>
            <w:r>
              <w:rPr>
                <w:rFonts w:ascii="Times New Roman" w:eastAsia="宋体" w:hAnsi="Times New Roman" w:cs="宋体" w:hint="eastAsia"/>
                <w:kern w:val="0"/>
                <w:sz w:val="24"/>
              </w:rPr>
              <w:t>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2032103</w:t>
            </w:r>
          </w:p>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8822615</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沂南县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沂南县行政审批服务局社会事务科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临沂市沂南县振兴路</w:t>
            </w:r>
            <w:r>
              <w:rPr>
                <w:rFonts w:ascii="Times New Roman" w:eastAsia="宋体" w:hAnsi="Times New Roman" w:cs="宋体" w:hint="eastAsia"/>
                <w:kern w:val="0"/>
                <w:sz w:val="24"/>
              </w:rPr>
              <w:t>52</w:t>
            </w:r>
            <w:r>
              <w:rPr>
                <w:rFonts w:ascii="Times New Roman" w:eastAsia="宋体" w:hAnsi="Times New Roman" w:cs="宋体" w:hint="eastAsia"/>
                <w:kern w:val="0"/>
                <w:sz w:val="24"/>
              </w:rPr>
              <w:t>号政务服务中心二楼西区社会事务科</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2032108</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郯城县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郯城县行政审批服务局社会事务科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郯城县府前街</w:t>
            </w:r>
            <w:r>
              <w:rPr>
                <w:rFonts w:ascii="Times New Roman" w:eastAsia="宋体" w:hAnsi="Times New Roman" w:cs="宋体" w:hint="eastAsia"/>
                <w:kern w:val="0"/>
                <w:sz w:val="24"/>
              </w:rPr>
              <w:t>151</w:t>
            </w:r>
            <w:r>
              <w:rPr>
                <w:rFonts w:ascii="Times New Roman" w:eastAsia="宋体" w:hAnsi="Times New Roman" w:cs="宋体" w:hint="eastAsia"/>
                <w:kern w:val="0"/>
                <w:sz w:val="24"/>
              </w:rPr>
              <w:t>号县政务服务中心五楼审批服务大厅</w:t>
            </w:r>
            <w:r>
              <w:rPr>
                <w:rFonts w:ascii="Times New Roman" w:eastAsia="宋体" w:hAnsi="Times New Roman" w:cs="宋体" w:hint="eastAsia"/>
                <w:kern w:val="0"/>
                <w:sz w:val="24"/>
              </w:rPr>
              <w:t>A301</w:t>
            </w:r>
            <w:r>
              <w:rPr>
                <w:rFonts w:ascii="Times New Roman" w:eastAsia="宋体" w:hAnsi="Times New Roman" w:cs="宋体" w:hint="eastAsia"/>
                <w:kern w:val="0"/>
                <w:sz w:val="24"/>
              </w:rPr>
              <w:t>、</w:t>
            </w:r>
            <w:r>
              <w:rPr>
                <w:rFonts w:ascii="Times New Roman" w:eastAsia="宋体" w:hAnsi="Times New Roman" w:cs="宋体" w:hint="eastAsia"/>
                <w:kern w:val="0"/>
                <w:sz w:val="24"/>
              </w:rPr>
              <w:t>A302</w:t>
            </w:r>
            <w:r>
              <w:rPr>
                <w:rFonts w:ascii="Times New Roman" w:eastAsia="宋体" w:hAnsi="Times New Roman" w:cs="宋体" w:hint="eastAsia"/>
                <w:kern w:val="0"/>
                <w:sz w:val="24"/>
              </w:rPr>
              <w:t>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6800579</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沂水县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沂水县行政审批服务局社会事务科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沂水县沂博路与北一环路交叉口华信国际大厦政务服务中心三楼</w:t>
            </w:r>
            <w:r>
              <w:rPr>
                <w:rFonts w:ascii="Times New Roman" w:eastAsia="宋体" w:hAnsi="Times New Roman" w:cs="宋体" w:hint="eastAsia"/>
                <w:kern w:val="0"/>
                <w:sz w:val="24"/>
              </w:rPr>
              <w:t>A307</w:t>
            </w:r>
            <w:r>
              <w:rPr>
                <w:rFonts w:ascii="Times New Roman" w:eastAsia="宋体" w:hAnsi="Times New Roman" w:cs="宋体" w:hint="eastAsia"/>
                <w:kern w:val="0"/>
                <w:sz w:val="24"/>
              </w:rPr>
              <w:t>、</w:t>
            </w:r>
            <w:r>
              <w:rPr>
                <w:rFonts w:ascii="Times New Roman" w:eastAsia="宋体" w:hAnsi="Times New Roman" w:cs="宋体" w:hint="eastAsia"/>
                <w:kern w:val="0"/>
                <w:sz w:val="24"/>
              </w:rPr>
              <w:t>A308</w:t>
            </w:r>
            <w:r>
              <w:rPr>
                <w:rFonts w:ascii="Times New Roman" w:eastAsia="宋体" w:hAnsi="Times New Roman" w:cs="宋体" w:hint="eastAsia"/>
                <w:kern w:val="0"/>
                <w:sz w:val="24"/>
              </w:rPr>
              <w:t>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2032107</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兰陵县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兰陵县行政审批服务局社会事务科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兰陵县东升路和会宝路交汇处县政务服务中心二楼综合受理</w:t>
            </w:r>
            <w:r>
              <w:rPr>
                <w:rFonts w:ascii="Times New Roman" w:eastAsia="宋体" w:hAnsi="Times New Roman" w:cs="宋体" w:hint="eastAsia"/>
                <w:kern w:val="0"/>
                <w:sz w:val="24"/>
              </w:rPr>
              <w:t>A10</w:t>
            </w:r>
            <w:r>
              <w:rPr>
                <w:rFonts w:ascii="Times New Roman" w:eastAsia="宋体" w:hAnsi="Times New Roman" w:cs="宋体" w:hint="eastAsia"/>
                <w:kern w:val="0"/>
                <w:sz w:val="24"/>
              </w:rPr>
              <w:t>号窗口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5530082</w:t>
            </w:r>
          </w:p>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5530283</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费县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费县行政审批服务局社会事务科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费县东外环路</w:t>
            </w:r>
            <w:r>
              <w:rPr>
                <w:rFonts w:ascii="Times New Roman" w:eastAsia="宋体" w:hAnsi="Times New Roman" w:cs="宋体" w:hint="eastAsia"/>
                <w:kern w:val="0"/>
                <w:sz w:val="24"/>
              </w:rPr>
              <w:t>106</w:t>
            </w:r>
            <w:r>
              <w:rPr>
                <w:rFonts w:ascii="Times New Roman" w:eastAsia="宋体" w:hAnsi="Times New Roman" w:cs="宋体" w:hint="eastAsia"/>
                <w:kern w:val="0"/>
                <w:sz w:val="24"/>
              </w:rPr>
              <w:t>号费县政务服务中心一楼</w:t>
            </w:r>
            <w:r>
              <w:rPr>
                <w:rFonts w:ascii="Times New Roman" w:eastAsia="宋体" w:hAnsi="Times New Roman" w:cs="宋体" w:hint="eastAsia"/>
                <w:kern w:val="0"/>
                <w:sz w:val="24"/>
              </w:rPr>
              <w:t>B1-B3</w:t>
            </w:r>
            <w:r>
              <w:rPr>
                <w:rFonts w:ascii="Times New Roman" w:eastAsia="宋体" w:hAnsi="Times New Roman" w:cs="宋体" w:hint="eastAsia"/>
                <w:kern w:val="0"/>
                <w:sz w:val="24"/>
              </w:rPr>
              <w:t>窗口</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kern w:val="0"/>
                <w:sz w:val="24"/>
              </w:rPr>
              <w:t>5978368</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平邑县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平邑县教育和体育局人事科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平邑县文化路</w:t>
            </w:r>
            <w:r>
              <w:rPr>
                <w:rFonts w:ascii="Times New Roman" w:eastAsia="宋体" w:hAnsi="Times New Roman" w:cs="宋体" w:hint="eastAsia"/>
                <w:kern w:val="0"/>
                <w:sz w:val="24"/>
              </w:rPr>
              <w:t>2</w:t>
            </w:r>
            <w:r>
              <w:rPr>
                <w:rFonts w:ascii="Times New Roman" w:eastAsia="宋体" w:hAnsi="Times New Roman" w:cs="宋体" w:hint="eastAsia"/>
                <w:kern w:val="0"/>
                <w:sz w:val="24"/>
              </w:rPr>
              <w:t>号</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4211571</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莒南县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莒南县行政审批服务局社会事务科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莒南县唐海路</w:t>
            </w:r>
            <w:r>
              <w:rPr>
                <w:rFonts w:ascii="Times New Roman" w:eastAsia="宋体" w:hAnsi="Times New Roman" w:cs="宋体" w:hint="eastAsia"/>
                <w:kern w:val="0"/>
                <w:sz w:val="24"/>
              </w:rPr>
              <w:t>777</w:t>
            </w:r>
            <w:r>
              <w:rPr>
                <w:rFonts w:ascii="Times New Roman" w:eastAsia="宋体" w:hAnsi="Times New Roman" w:cs="宋体" w:hint="eastAsia"/>
                <w:kern w:val="0"/>
                <w:sz w:val="24"/>
              </w:rPr>
              <w:t>号政务服务中心</w:t>
            </w:r>
            <w:r>
              <w:rPr>
                <w:rFonts w:ascii="Times New Roman" w:eastAsia="宋体" w:hAnsi="Times New Roman" w:cs="宋体" w:hint="eastAsia"/>
                <w:kern w:val="0"/>
                <w:sz w:val="24"/>
              </w:rPr>
              <w:t>2</w:t>
            </w:r>
            <w:r>
              <w:rPr>
                <w:rFonts w:ascii="Times New Roman" w:eastAsia="宋体" w:hAnsi="Times New Roman" w:cs="宋体" w:hint="eastAsia"/>
                <w:kern w:val="0"/>
                <w:sz w:val="24"/>
              </w:rPr>
              <w:t>楼县行政审批服务局社会事务科</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sz w:val="24"/>
              </w:rPr>
              <w:t>17661501022</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蒙阴县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蒙阴县行政审批服务局社会事务科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60" w:lineRule="exact"/>
              <w:jc w:val="center"/>
              <w:rPr>
                <w:rFonts w:ascii="Times New Roman" w:eastAsia="宋体" w:hAnsi="Times New Roman" w:cs="宋体"/>
                <w:kern w:val="0"/>
                <w:sz w:val="24"/>
              </w:rPr>
            </w:pPr>
            <w:r>
              <w:rPr>
                <w:rFonts w:ascii="Times New Roman" w:eastAsia="宋体" w:hAnsi="Times New Roman" w:cs="宋体" w:hint="eastAsia"/>
                <w:kern w:val="0"/>
                <w:sz w:val="24"/>
              </w:rPr>
              <w:t>蒙阴县三公路南首六馆一中心县行政审批服务局社会事务科</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4803196</w:t>
            </w:r>
          </w:p>
        </w:tc>
      </w:tr>
      <w:tr w:rsidR="0059098D">
        <w:trPr>
          <w:trHeight w:val="510"/>
          <w:tblCellSpacing w:w="0" w:type="dxa"/>
          <w:jc w:val="center"/>
        </w:trPr>
        <w:tc>
          <w:tcPr>
            <w:tcW w:w="1650"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临沭县</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临沭县行政审批服务局社会事务科</w:t>
            </w:r>
          </w:p>
        </w:tc>
        <w:tc>
          <w:tcPr>
            <w:tcW w:w="379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临沭县正大街与振兴北路交汇处政务服务中心二楼社会事务科综合受理窗口</w:t>
            </w:r>
            <w:r>
              <w:rPr>
                <w:rFonts w:ascii="Times New Roman" w:eastAsia="宋体" w:hAnsi="Times New Roman" w:cs="宋体" w:hint="eastAsia"/>
                <w:kern w:val="0"/>
                <w:sz w:val="24"/>
              </w:rPr>
              <w:t>7</w:t>
            </w:r>
            <w:r>
              <w:rPr>
                <w:rFonts w:ascii="Times New Roman" w:eastAsia="宋体" w:hAnsi="Times New Roman" w:cs="宋体" w:hint="eastAsia"/>
                <w:kern w:val="0"/>
                <w:sz w:val="24"/>
              </w:rPr>
              <w:t>、</w:t>
            </w:r>
            <w:r>
              <w:rPr>
                <w:rFonts w:ascii="Times New Roman" w:eastAsia="宋体" w:hAnsi="Times New Roman" w:cs="宋体" w:hint="eastAsia"/>
                <w:kern w:val="0"/>
                <w:sz w:val="24"/>
              </w:rPr>
              <w:t>8</w:t>
            </w:r>
            <w:r>
              <w:rPr>
                <w:rFonts w:ascii="Times New Roman" w:eastAsia="宋体" w:hAnsi="Times New Roman" w:cs="宋体" w:hint="eastAsia"/>
                <w:kern w:val="0"/>
                <w:sz w:val="24"/>
              </w:rPr>
              <w:t>号</w:t>
            </w:r>
          </w:p>
        </w:tc>
        <w:tc>
          <w:tcPr>
            <w:tcW w:w="1905" w:type="dxa"/>
            <w:tcBorders>
              <w:top w:val="nil"/>
              <w:left w:val="nil"/>
              <w:bottom w:val="single" w:sz="6" w:space="0" w:color="auto"/>
              <w:right w:val="single" w:sz="6" w:space="0" w:color="auto"/>
            </w:tcBorders>
            <w:tcMar>
              <w:top w:w="0" w:type="dxa"/>
              <w:left w:w="105" w:type="dxa"/>
              <w:bottom w:w="0" w:type="dxa"/>
              <w:right w:w="105" w:type="dxa"/>
            </w:tcMar>
            <w:vAlign w:val="center"/>
          </w:tcPr>
          <w:p w:rsidR="0059098D" w:rsidRDefault="003613A6">
            <w:pPr>
              <w:widowControl/>
              <w:spacing w:line="300" w:lineRule="exact"/>
              <w:jc w:val="center"/>
              <w:rPr>
                <w:rFonts w:ascii="Times New Roman" w:eastAsia="宋体" w:hAnsi="Times New Roman" w:cs="宋体"/>
                <w:kern w:val="0"/>
                <w:sz w:val="24"/>
              </w:rPr>
            </w:pPr>
            <w:r>
              <w:rPr>
                <w:rFonts w:ascii="Times New Roman" w:eastAsia="宋体" w:hAnsi="Times New Roman" w:cs="宋体" w:hint="eastAsia"/>
                <w:kern w:val="0"/>
                <w:sz w:val="24"/>
              </w:rPr>
              <w:t>6207080</w:t>
            </w:r>
          </w:p>
        </w:tc>
      </w:tr>
    </w:tbl>
    <w:p w:rsidR="0059098D" w:rsidRDefault="003613A6">
      <w:pPr>
        <w:spacing w:line="400" w:lineRule="exact"/>
      </w:pPr>
      <w:r>
        <w:rPr>
          <w:rFonts w:ascii="Times New Roman" w:eastAsia="仿宋_GB2312" w:hAnsi="Times New Roman" w:hint="eastAsia"/>
          <w:sz w:val="30"/>
          <w:szCs w:val="30"/>
        </w:rPr>
        <w:t>注意：领取时间为</w:t>
      </w:r>
      <w:r>
        <w:rPr>
          <w:rFonts w:ascii="Times New Roman" w:eastAsia="仿宋_GB2312" w:hAnsi="Times New Roman" w:hint="eastAsia"/>
          <w:sz w:val="30"/>
          <w:szCs w:val="30"/>
        </w:rPr>
        <w:t>2024</w:t>
      </w:r>
      <w:r>
        <w:rPr>
          <w:rFonts w:ascii="Times New Roman" w:eastAsia="仿宋_GB2312" w:hAnsi="Times New Roman" w:hint="eastAsia"/>
          <w:sz w:val="30"/>
          <w:szCs w:val="30"/>
        </w:rPr>
        <w:t>年</w:t>
      </w:r>
      <w:r>
        <w:rPr>
          <w:rFonts w:ascii="Times New Roman" w:eastAsia="仿宋_GB2312" w:hAnsi="Times New Roman" w:hint="eastAsia"/>
          <w:sz w:val="30"/>
          <w:szCs w:val="30"/>
        </w:rPr>
        <w:t>4</w:t>
      </w:r>
      <w:r>
        <w:rPr>
          <w:rFonts w:ascii="Times New Roman" w:eastAsia="仿宋_GB2312" w:hAnsi="Times New Roman" w:hint="eastAsia"/>
          <w:sz w:val="30"/>
          <w:szCs w:val="30"/>
        </w:rPr>
        <w:t>月</w:t>
      </w:r>
      <w:r>
        <w:rPr>
          <w:rFonts w:ascii="Times New Roman" w:eastAsia="仿宋_GB2312" w:hAnsi="Times New Roman" w:hint="eastAsia"/>
          <w:sz w:val="30"/>
          <w:szCs w:val="30"/>
        </w:rPr>
        <w:t>29</w:t>
      </w:r>
      <w:r>
        <w:rPr>
          <w:rFonts w:ascii="Times New Roman" w:eastAsia="仿宋_GB2312" w:hAnsi="Times New Roman" w:hint="eastAsia"/>
          <w:sz w:val="30"/>
          <w:szCs w:val="30"/>
        </w:rPr>
        <w:t>日、</w:t>
      </w:r>
      <w:r>
        <w:rPr>
          <w:rFonts w:ascii="Times New Roman" w:eastAsia="仿宋_GB2312" w:hAnsi="Times New Roman" w:hint="eastAsia"/>
          <w:sz w:val="30"/>
          <w:szCs w:val="30"/>
        </w:rPr>
        <w:t>30</w:t>
      </w:r>
      <w:r>
        <w:rPr>
          <w:rFonts w:ascii="Times New Roman" w:eastAsia="仿宋_GB2312" w:hAnsi="Times New Roman" w:hint="eastAsia"/>
          <w:sz w:val="30"/>
          <w:szCs w:val="30"/>
        </w:rPr>
        <w:t>日（上午</w:t>
      </w:r>
      <w:r>
        <w:rPr>
          <w:rFonts w:ascii="Times New Roman" w:eastAsia="仿宋_GB2312" w:hAnsi="Times New Roman" w:hint="eastAsia"/>
          <w:sz w:val="30"/>
          <w:szCs w:val="30"/>
        </w:rPr>
        <w:t>9:00</w:t>
      </w:r>
      <w:r>
        <w:rPr>
          <w:rFonts w:ascii="Times New Roman" w:eastAsia="仿宋_GB2312" w:hAnsi="Times New Roman" w:hint="eastAsia"/>
          <w:sz w:val="30"/>
          <w:szCs w:val="30"/>
        </w:rPr>
        <w:t>—</w:t>
      </w:r>
      <w:r>
        <w:rPr>
          <w:rFonts w:ascii="Times New Roman" w:eastAsia="仿宋_GB2312" w:hAnsi="Times New Roman" w:hint="eastAsia"/>
          <w:sz w:val="30"/>
          <w:szCs w:val="30"/>
        </w:rPr>
        <w:t>12:00</w:t>
      </w:r>
      <w:r>
        <w:rPr>
          <w:rFonts w:ascii="Times New Roman" w:eastAsia="仿宋_GB2312" w:hAnsi="Times New Roman" w:hint="eastAsia"/>
          <w:sz w:val="30"/>
          <w:szCs w:val="30"/>
        </w:rPr>
        <w:t>，下午</w:t>
      </w:r>
      <w:r>
        <w:rPr>
          <w:rFonts w:ascii="Times New Roman" w:eastAsia="仿宋_GB2312" w:hAnsi="Times New Roman" w:hint="eastAsia"/>
          <w:sz w:val="30"/>
          <w:szCs w:val="30"/>
        </w:rPr>
        <w:t>2:00-5:00</w:t>
      </w:r>
      <w:r>
        <w:rPr>
          <w:rFonts w:ascii="Times New Roman" w:eastAsia="仿宋_GB2312" w:hAnsi="Times New Roman" w:hint="eastAsia"/>
          <w:sz w:val="30"/>
          <w:szCs w:val="30"/>
        </w:rPr>
        <w:t>），申请人持本人身份证到领取地点领取。因个人原因未及时领取证书导致证书丢失的，责任由申请人本人承担。</w:t>
      </w:r>
    </w:p>
    <w:sectPr w:rsidR="0059098D">
      <w:pgSz w:w="11906" w:h="16838"/>
      <w:pgMar w:top="1701" w:right="1474" w:bottom="1587"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F7A47AE-C42F-4C7A-A99C-DDDF4A749192}"/>
  </w:font>
  <w:font w:name="方正小标宋简体">
    <w:panose1 w:val="02010601030101010101"/>
    <w:charset w:val="86"/>
    <w:family w:val="auto"/>
    <w:pitch w:val="variable"/>
    <w:sig w:usb0="00000001" w:usb1="080E0000" w:usb2="00000010" w:usb3="00000000" w:csb0="00040000" w:csb1="00000000"/>
    <w:embedRegular r:id="rId2" w:subsetted="1" w:fontKey="{3A42188C-4E1D-4F61-8E00-1585378B0579}"/>
  </w:font>
  <w:font w:name="方正小标宋_GBK">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NmE2ODcwMGQ0NjVjNzkyYzY2NWIyMTRiNzhjNmYifQ=="/>
  </w:docVars>
  <w:rsids>
    <w:rsidRoot w:val="0016213C"/>
    <w:rsid w:val="0016213C"/>
    <w:rsid w:val="001B2F1E"/>
    <w:rsid w:val="003613A6"/>
    <w:rsid w:val="0059098D"/>
    <w:rsid w:val="00624284"/>
    <w:rsid w:val="006E7D82"/>
    <w:rsid w:val="00717B0C"/>
    <w:rsid w:val="00BB5DD4"/>
    <w:rsid w:val="00C10A97"/>
    <w:rsid w:val="00CC19C9"/>
    <w:rsid w:val="00DA43CC"/>
    <w:rsid w:val="00DD69B2"/>
    <w:rsid w:val="00EF3A8D"/>
    <w:rsid w:val="00FA1864"/>
    <w:rsid w:val="00FE5A48"/>
    <w:rsid w:val="1E36406E"/>
    <w:rsid w:val="27B80F62"/>
    <w:rsid w:val="423F7FD5"/>
    <w:rsid w:val="75B50E95"/>
    <w:rsid w:val="7BFFB65E"/>
    <w:rsid w:val="7C02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2023-09-04T18:24:00Z</dcterms:created>
  <dcterms:modified xsi:type="dcterms:W3CDTF">2024-03-22T08:18:00Z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487E20B01F6448A886BB9DD55FB74429_13</vt:lpwstr>
  </property>
</Properties>
</file>